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Facebook to drugi kanał społecznościowy, który uwzględniliśmy w naszym rankingu TOP agencji SEO. Wiele agencji wybiera właśnie Facebooka do budowy wizerunki w sieci.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Facebook to drugi kanał społecznościowy, który uwzględniliśmy w naszym rankingu TOP agencji SEO. Wiele agencji wybiera właśnie Facebooka do budowy wizerunki w sieci.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Najwyższe miejsca pod kątem polubień na fanpage zajmują następujące agencje: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Performance Media (27000 polubień)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Semahead(13000 polubień)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Verseo (8000 polubień)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 i życzmy kolejnych tysięcy obserwujących!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na: https://lnkd.in/e4g8WE4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Facebook to drugi kanał społecznościowy, który uwzględniliśmy w naszym rankingu TOP agencji SEO. Wiele agencji wybiera właśnie Facebooka do budowy wizerunki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Najwyższe miejsca pod kątem polubień na fanpage zajmują następujące agencje:</w:t>
      </w:r>
    </w:p>
    <w:p>
      <w:r>
        <w:rPr>
          <w:rFonts w:ascii="calibri" w:hAnsi="calibri" w:eastAsia="calibri" w:cs="calibri"/>
          <w:sz w:val="24"/>
          <w:szCs w:val="24"/>
        </w:rPr>
        <w:t xml:space="preserve">? Performance Media (27000 polubień)</w:t>
      </w:r>
    </w:p>
    <w:p>
      <w:r>
        <w:rPr>
          <w:rFonts w:ascii="calibri" w:hAnsi="calibri" w:eastAsia="calibri" w:cs="calibri"/>
          <w:sz w:val="24"/>
          <w:szCs w:val="24"/>
        </w:rPr>
        <w:t xml:space="preserve">? Semahead(13000 polubień)</w:t>
      </w:r>
    </w:p>
    <w:p>
      <w:r>
        <w:rPr>
          <w:rFonts w:ascii="calibri" w:hAnsi="calibri" w:eastAsia="calibri" w:cs="calibri"/>
          <w:sz w:val="24"/>
          <w:szCs w:val="24"/>
        </w:rPr>
        <w:t xml:space="preserve">? Verseo (8000 polubień)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 i życzmy kolejnych tysięcy obserwujących! ?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</w:t>
      </w:r>
    </w:p>
    <w:p>
      <w:r>
        <w:rPr>
          <w:rFonts w:ascii="calibri" w:hAnsi="calibri" w:eastAsia="calibri" w:cs="calibri"/>
          <w:sz w:val="24"/>
          <w:szCs w:val="24"/>
        </w:rPr>
        <w:t xml:space="preserve">Cały ranking znajdziecie na: https://lnkd.in/e4g8WE4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2024-04-24T03:27:10+02:00</dcterms:created>
  <dcterms:modified xsi:type="dcterms:W3CDTF">2024-04-24T03:27:10+02:00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