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w magazynie Marketing w Praktyce ×3!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w magazynie Marketing w Praktyce ×3!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trochę o content marketingu ✒: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1⃣ Noworoczne odświeżanie biura prasowego - Adrianna Nowak, widoczni.com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2⃣ Infografiki w biurze prasowym. "Rowerem do banku" - case study mBanku - Adrianna Nowak, widoczni.com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3⃣ Samouczek copywritera: Czy jeżdżąc motorem, uczysz się biznesu? Ania Zalewska, widoczni.com.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trzy publikacje znajdziecie w grudniowym wydaniu magazynu.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w magazynie Marketing w Praktyce ×3!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trochę o content marketingu ✒: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1⃣ Noworoczne odświeżanie biura prasowego - Adrianna Nowak, widoczni.com</w:t>
      </w:r>
    </w:p>
    <w:p>
      <w:r>
        <w:rPr>
          <w:rFonts w:ascii="calibri" w:hAnsi="calibri" w:eastAsia="calibri" w:cs="calibri"/>
          <w:sz w:val="24"/>
          <w:szCs w:val="24"/>
        </w:rPr>
        <w:t xml:space="preserve">2⃣ Infografiki w biurze prasowym. "Rowerem do banku" - case study mBanku - Adrianna Nowak, widoczni.com</w:t>
      </w:r>
    </w:p>
    <w:p>
      <w:r>
        <w:rPr>
          <w:rFonts w:ascii="calibri" w:hAnsi="calibri" w:eastAsia="calibri" w:cs="calibri"/>
          <w:sz w:val="24"/>
          <w:szCs w:val="24"/>
        </w:rPr>
        <w:t xml:space="preserve">3⃣ Samouczek copywritera: Czy jeżdżąc motorem, uczysz się biznesu? Ania Zalewska, widoczni.com.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trzy publikacje znajdziecie w grudniowym wydaniu magazynu.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2024-04-18T22:58:05+02:00</dcterms:created>
  <dcterms:modified xsi:type="dcterms:W3CDTF">2024-04-18T22:58:05+02:00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