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Takie święta lubimy najbardziej!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 święta lubimy najbardziej!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Tłusty czwartek w agencji widoczni czas zacząć!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Takie święta lubimy najbardziej! </w:t>
      </w:r>
    </w:p>
    <w:p>
      <w:r>
        <w:rPr>
          <w:rFonts w:ascii="calibri" w:hAnsi="calibri" w:eastAsia="calibri" w:cs="calibri"/>
          <w:sz w:val="24"/>
          <w:szCs w:val="24"/>
        </w:rPr>
        <w:t xml:space="preserve">Tłusty czwartek w agencji widoczni czas zacząć!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2024-04-17T20:50:47+02:00</dcterms:created>
  <dcterms:modified xsi:type="dcterms:W3CDTF">2024-04-17T20:50:47+02:00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