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Tym razem pod lupę ?? wzięliśmy agencje social media! Sprawdziliśmy ilu pracowników na Linkedin posiadają poszczególne agencje z TOP 28 wyróżnionych. Na szczycie zestawienia znalazły się agencje: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Tym razem pod lupę ?? wzięliśmy agencje social media! Sprawdziliśmy ilu pracowników na Linkedin posiadają poszczególne agencje z TOP 28 wyróżnionych. Na szczycie zestawienia znalazły się agencje: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PLEJ - 106 pracowników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Bluerank- 99 pracowników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Social Media Now - 93 pracowników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They.pl - 72 pracowników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Kamikaze Digital Marketing - 65 pracowników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Gratulacje!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ranking znajdziecie tutaj: https://widoczni.com/blog/ranking-agencji-social-media-2021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Tym razem pod lupę ?? wzięliśmy agencje social media! Sprawdziliśmy ilu pracowników na Linkedin posiadają poszczególne agencje z TOP 28 wyróżnionych. Na szczycie zestawienia znalazły się agencje:</w:t>
      </w:r>
    </w:p>
    <w:p>
      <w:r>
        <w:rPr>
          <w:rFonts w:ascii="calibri" w:hAnsi="calibri" w:eastAsia="calibri" w:cs="calibri"/>
          <w:sz w:val="24"/>
          <w:szCs w:val="24"/>
        </w:rPr>
        <w:t xml:space="preserve">? PLEJ - 106 pracowników</w:t>
      </w:r>
    </w:p>
    <w:p>
      <w:r>
        <w:rPr>
          <w:rFonts w:ascii="calibri" w:hAnsi="calibri" w:eastAsia="calibri" w:cs="calibri"/>
          <w:sz w:val="24"/>
          <w:szCs w:val="24"/>
        </w:rPr>
        <w:t xml:space="preserve">? Bluerank- 99 pracowników</w:t>
      </w:r>
    </w:p>
    <w:p>
      <w:r>
        <w:rPr>
          <w:rFonts w:ascii="calibri" w:hAnsi="calibri" w:eastAsia="calibri" w:cs="calibri"/>
          <w:sz w:val="24"/>
          <w:szCs w:val="24"/>
        </w:rPr>
        <w:t xml:space="preserve">? Social Media Now - 93 pracowników</w:t>
      </w:r>
    </w:p>
    <w:p>
      <w:r>
        <w:rPr>
          <w:rFonts w:ascii="calibri" w:hAnsi="calibri" w:eastAsia="calibri" w:cs="calibri"/>
          <w:sz w:val="24"/>
          <w:szCs w:val="24"/>
        </w:rPr>
        <w:t xml:space="preserve">? They.pl - 72 pracowników</w:t>
      </w:r>
    </w:p>
    <w:p>
      <w:r>
        <w:rPr>
          <w:rFonts w:ascii="calibri" w:hAnsi="calibri" w:eastAsia="calibri" w:cs="calibri"/>
          <w:sz w:val="24"/>
          <w:szCs w:val="24"/>
        </w:rPr>
        <w:t xml:space="preserve">? Kamikaze Digital Marketing - 65 pracowników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Gratulacje!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______________________________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Cały ranking znajdziecie tutaj: https://widoczni.com/blog/ranking-agencji-social-media-2021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2025-12-15T00:36:20+01:00</dcterms:created>
  <dcterms:modified xsi:type="dcterms:W3CDTF">2025-12-15T00:36:20+01:00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