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Słyszałeś, że pozycjonowanie to kompleksowe działanie, ale nie wiesz, co dokładnie obejmuje ?? Przygotowaliśmy listę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Słyszałeś, że pozycjonowanie to kompleksowe działanie, ale nie wiesz, co dokładnie obejmuje ?? Przygotowaliśmy listę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obowiązkowych działań realizowanych w ramach pozycjonowania.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checklista SEO ☑, po którą możesz sięgać zarówno współpracując z agencją, jak i realizując działania samodzielnie.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blog widoczni ➡https://widoczni.com/blog/checklista-seo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Słyszałeś, że pozycjonowanie to kompleksowe działanie, ale nie wiesz, co dokładnie obejmuje ?? Przygotowaliśmy listę </w:t>
      </w:r>
    </w:p>
    <w:p>
      <w:r>
        <w:rPr>
          <w:rFonts w:ascii="calibri" w:hAnsi="calibri" w:eastAsia="calibri" w:cs="calibri"/>
          <w:sz w:val="24"/>
          <w:szCs w:val="24"/>
        </w:rPr>
        <w:t xml:space="preserve"> obowiązkowych działań realizowanych w ramach pozycjonowania.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checklista SEO ☑, po którą możesz sięgać zarówno współpracując z agencją, jak i realizując działania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blog widoczni ➡https://widoczni.com/blog/checklista-seo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2026-03-17T18:23:36+01:00</dcterms:created>
  <dcterms:modified xsi:type="dcterms:W3CDTF">2026-03-17T18:23:36+01:00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