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Widoczność w Google to jeden z kluczowych kryteriów naszego rankingu: https://widoczni.com/blog/lista-agencji-seo/. Dzięki niemu widać, czy agencje potrafią zadbać nie tylko o promocje swoich klientów, ale także własną. Oto, które z agencji SEO w zeszłym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Widoczność w Google to jeden z kluczowych kryteriów naszego rankingu: https://widoczni.com/blog/lista-agencji-seo/. Dzięki niemu widać, czy agencje potrafią zadbać nie tylko o promocje swoich klientów, ale także własną. Oto, które z agencji SEO w zeszłym roku odnotowały największy przyrost fraz w TOP 10: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KS - + 676 fraz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Widoczni- + 666 fraz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Verseo - + 331 fraz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Kompan.pl - + 322 frazy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Cyrek Digital - + 233 frazy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Widoczność w Google to jeden z kluczowych kryteriów naszego rankingu: https://widoczni.com/blog/lista-agencji-seo/. Dzięki niemu widać, czy agencje potrafią zadbać nie tylko o promocje swoich klientów, ale także własną. Oto, które z agencji SEO w zeszłym roku odnotowały największy przyrost fraz w TOP 10: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 - + 676 fraz</w:t>
      </w:r>
    </w:p>
    <w:p>
      <w:r>
        <w:rPr>
          <w:rFonts w:ascii="calibri" w:hAnsi="calibri" w:eastAsia="calibri" w:cs="calibri"/>
          <w:sz w:val="24"/>
          <w:szCs w:val="24"/>
        </w:rPr>
        <w:t xml:space="preserve">Widoczni- + 666 fraz</w:t>
      </w:r>
    </w:p>
    <w:p>
      <w:r>
        <w:rPr>
          <w:rFonts w:ascii="calibri" w:hAnsi="calibri" w:eastAsia="calibri" w:cs="calibri"/>
          <w:sz w:val="24"/>
          <w:szCs w:val="24"/>
        </w:rPr>
        <w:t xml:space="preserve">Verseo - + 331 fraz</w:t>
      </w:r>
    </w:p>
    <w:p>
      <w:r>
        <w:rPr>
          <w:rFonts w:ascii="calibri" w:hAnsi="calibri" w:eastAsia="calibri" w:cs="calibri"/>
          <w:sz w:val="24"/>
          <w:szCs w:val="24"/>
        </w:rPr>
        <w:t xml:space="preserve">Kompan.pl - + 322 frazy</w:t>
      </w:r>
    </w:p>
    <w:p>
      <w:r>
        <w:rPr>
          <w:rFonts w:ascii="calibri" w:hAnsi="calibri" w:eastAsia="calibri" w:cs="calibri"/>
          <w:sz w:val="24"/>
          <w:szCs w:val="24"/>
        </w:rPr>
        <w:t xml:space="preserve">Cyrek Digital - + 233 frazy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2025-12-29T16:36:33+01:00</dcterms:created>
  <dcterms:modified xsi:type="dcterms:W3CDTF">2025-12-29T16:36:33+01:00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