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Widoczność w Google to jeden z kluczowych kryteriów naszego rankingu: https://widoczni.com/blog/lista-agencji-seo/. Dzięki niemu widać, czy agencje potrafią zadbać nie tylko o promocje swoich klientów, ale także własną. Oto, które z agencji SEO w zeszłym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Widoczność w Google to jeden z kluczowych kryteriów naszego rankingu: https://widoczni.com/blog/lista-agencji-seo/. Dzięki niemu widać, czy agencje potrafią zadbać nie tylko o promocje swoich klientów, ale także własną. Oto, które z agencji SEO w zeszłym roku odnotowały największy przyrost fraz w TOP 10: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KS - + 676 fraz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Widoczni- + 666 fraz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Verseo - + 331 fraz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Kompan.pl - + 322 frazy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Cyrek Digital - + 233 frazy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Widoczność w Google to jeden z kluczowych kryteriów naszego rankingu: https://widoczni.com/blog/lista-agencji-seo/. Dzięki niemu widać, czy agencje potrafią zadbać nie tylko o promocje swoich klientów, ale także własną. Oto, które z agencji SEO w zeszłym roku odnotowały największy przyrost fraz w TOP 10: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KS - + 676 fraz</w:t>
      </w:r>
    </w:p>
    <w:p>
      <w:r>
        <w:rPr>
          <w:rFonts w:ascii="calibri" w:hAnsi="calibri" w:eastAsia="calibri" w:cs="calibri"/>
          <w:sz w:val="24"/>
          <w:szCs w:val="24"/>
        </w:rPr>
        <w:t xml:space="preserve">Widoczni- + 666 fraz</w:t>
      </w:r>
    </w:p>
    <w:p>
      <w:r>
        <w:rPr>
          <w:rFonts w:ascii="calibri" w:hAnsi="calibri" w:eastAsia="calibri" w:cs="calibri"/>
          <w:sz w:val="24"/>
          <w:szCs w:val="24"/>
        </w:rPr>
        <w:t xml:space="preserve">Verseo - + 331 fraz</w:t>
      </w:r>
    </w:p>
    <w:p>
      <w:r>
        <w:rPr>
          <w:rFonts w:ascii="calibri" w:hAnsi="calibri" w:eastAsia="calibri" w:cs="calibri"/>
          <w:sz w:val="24"/>
          <w:szCs w:val="24"/>
        </w:rPr>
        <w:t xml:space="preserve">Kompan.pl - + 322 frazy</w:t>
      </w:r>
    </w:p>
    <w:p>
      <w:r>
        <w:rPr>
          <w:rFonts w:ascii="calibri" w:hAnsi="calibri" w:eastAsia="calibri" w:cs="calibri"/>
          <w:sz w:val="24"/>
          <w:szCs w:val="24"/>
        </w:rPr>
        <w:t xml:space="preserve">Cyrek Digital - + 233 frazy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2026-09-26T20:09:42+02:00</dcterms:created>
  <dcterms:modified xsi:type="dcterms:W3CDTF">2026-09-26T20:09:42+02:00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