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Kompleksowy Audyt SEO - nie tylko analiza, ale realny plan działania dla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Widoczni, lider marketingu internetowego w Polsce, wprowadza Audyt SEO, czyli szczegółową ocenę technicznych i merytorycznych aspektów strony, która ma na celu poprawę widoczności w Google i wzmocnienie strategii SEO.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🔍 Czym jest Audyt SEO od Widoczni?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Audyt SEO to </w:t>
      </w:r>
      <w:r>
        <w:rPr>
          <w:rFonts w:ascii="calibri" w:hAnsi="calibri" w:eastAsia="calibri" w:cs="calibri"/>
          <w:sz w:val="24"/>
          <w:szCs w:val="24"/>
          <w:b/>
        </w:rPr>
        <w:t xml:space="preserve">wszechstronna ocena</w:t>
      </w:r>
      <w:r>
        <w:rPr>
          <w:rFonts w:ascii="calibri" w:hAnsi="calibri" w:eastAsia="calibri" w:cs="calibri"/>
          <w:sz w:val="24"/>
          <w:szCs w:val="24"/>
        </w:rPr>
        <w:t xml:space="preserve"> witryny lub sklepu internetowego, obejmująca: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widoczność w Google i pozycjonowanie na tle konkurencji,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analizę techniczną: struktura, meta dane, nagłówki, responsywność, prędkość ładowania,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ocenę jakości treści i optymalizację contentu,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 linkowania zewnętrznego i wewnętrznego.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Audyt zawiera </w:t>
      </w:r>
      <w:r>
        <w:rPr>
          <w:rFonts w:ascii="calibri" w:hAnsi="calibri" w:eastAsia="calibri" w:cs="calibri"/>
          <w:sz w:val="24"/>
          <w:szCs w:val="24"/>
          <w:b/>
        </w:rPr>
        <w:t xml:space="preserve">raport z konkretnymi rekomendacjami</w:t>
      </w:r>
      <w:r>
        <w:rPr>
          <w:rFonts w:ascii="calibri" w:hAnsi="calibri" w:eastAsia="calibri" w:cs="calibri"/>
          <w:sz w:val="24"/>
          <w:szCs w:val="24"/>
        </w:rPr>
        <w:t xml:space="preserve">, które mogą zostać omówione z ekspertem podczas konsultacji online. Efektem jest realny plan optymalizacji prowadzący do wzrostu sprzedaży i ruchu organicznego.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🎯 Kiedy warto przeprowadzić Audyt?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spadki widoczności lub ruchu na stronie,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kompleksowa migracja lub rebranding,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ruch bez konwersji — wymagane jest sprawdzenie ścieżki użytkownika,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chęć wejścia lub utrzymania się w rankingu Google.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🛠 Dlaczego warto skorzystać?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Precyzyjna diagnoza, pokazująca, co realnie blokuje widoczność w Google,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Zrozumiała forma — raport jest czytelny także dla osób bez wiedzy technicznej,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Strategia do wdrożenia — rekomendacje gotowe do realizacji w działaniach SEO.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📌 Cyt krótkiej informacji prasowej: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Widoczni to jedna z czołowych polskich agencji digital marketingu, działająca od 25 lat i zatrudniająca ponad 150 ekspertów. Specjalizuje się w skutecznym SEO, kampaniach Google Ads i działaniach UX. Jako Google Partner Premier znajduje się w elicie polskich agencji SEM.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2026-10-13T02:45:05+02:00</dcterms:created>
  <dcterms:modified xsi:type="dcterms:W3CDTF">2026-10-13T02:45:05+02:00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