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Audyt Google Ads – co to i dla kogo?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Zyskaj więcej z każdej złotówki wydanej na reklamy!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  <w:r>
        <w:rPr>
          <w:rFonts w:ascii="calibri" w:hAnsi="calibri" w:eastAsia="calibri" w:cs="calibri"/>
          <w:sz w:val="24"/>
          <w:szCs w:val="24"/>
        </w:rPr>
        <w:t xml:space="preserve">Masz już kampanię Google Ads, ale nie widzisz efektów? A może dopiero startujesz i chcesz zrobić to dobrze od początku? Skorzystaj z </w:t>
      </w:r>
      <w:r>
        <w:rPr>
          <w:rFonts w:ascii="calibri" w:hAnsi="calibri" w:eastAsia="calibri" w:cs="calibri"/>
          <w:sz w:val="24"/>
          <w:szCs w:val="24"/>
          <w:b/>
        </w:rPr>
        <w:t xml:space="preserve">bezpłatnego audytu Google Ads</w:t>
      </w:r>
      <w:r>
        <w:rPr>
          <w:rFonts w:ascii="calibri" w:hAnsi="calibri" w:eastAsia="calibri" w:cs="calibri"/>
          <w:sz w:val="24"/>
          <w:szCs w:val="24"/>
        </w:rPr>
        <w:t xml:space="preserve"> od agencji </w:t>
      </w:r>
      <w:r>
        <w:rPr>
          <w:rFonts w:ascii="calibri" w:hAnsi="calibri" w:eastAsia="calibri" w:cs="calibri"/>
          <w:sz w:val="24"/>
          <w:szCs w:val="24"/>
          <w:b/>
        </w:rPr>
        <w:t xml:space="preserve">Widoczni</w:t>
      </w:r>
      <w:r>
        <w:rPr>
          <w:rFonts w:ascii="calibri" w:hAnsi="calibri" w:eastAsia="calibri" w:cs="calibri"/>
          <w:sz w:val="24"/>
          <w:szCs w:val="24"/>
        </w:rPr>
        <w:t xml:space="preserve"> – sprawdzimy, co działa, co nie, i pokażemy Ci, jak wycisnąć maksimum z Twojego budżetu.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ZOBACZ WIDEO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900px; height:521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Co zyskasz?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✅ </w:t>
      </w:r>
      <w:r>
        <w:rPr>
          <w:rFonts w:ascii="calibri" w:hAnsi="calibri" w:eastAsia="calibri" w:cs="calibri"/>
          <w:sz w:val="24"/>
          <w:szCs w:val="24"/>
          <w:b/>
        </w:rPr>
        <w:t xml:space="preserve">Pełną analizę Twojego konta Google Ads</w:t>
      </w:r>
    </w:p>
    <w:p>
      <w:r>
        <w:rPr>
          <w:rFonts w:ascii="calibri" w:hAnsi="calibri" w:eastAsia="calibri" w:cs="calibri"/>
          <w:sz w:val="24"/>
          <w:szCs w:val="24"/>
        </w:rPr>
        <w:t xml:space="preserve"> ✅ </w:t>
      </w:r>
      <w:r>
        <w:rPr>
          <w:rFonts w:ascii="calibri" w:hAnsi="calibri" w:eastAsia="calibri" w:cs="calibri"/>
          <w:sz w:val="24"/>
          <w:szCs w:val="24"/>
          <w:b/>
        </w:rPr>
        <w:t xml:space="preserve">Rekomendacje krok po kroku</w:t>
      </w:r>
      <w:r>
        <w:rPr>
          <w:rFonts w:ascii="calibri" w:hAnsi="calibri" w:eastAsia="calibri" w:cs="calibri"/>
          <w:sz w:val="24"/>
          <w:szCs w:val="24"/>
        </w:rPr>
        <w:t xml:space="preserve"> – co poprawić, by kampania przynosiła realne zyski</w:t>
      </w:r>
    </w:p>
    <w:p>
      <w:r>
        <w:rPr>
          <w:rFonts w:ascii="calibri" w:hAnsi="calibri" w:eastAsia="calibri" w:cs="calibri"/>
          <w:sz w:val="24"/>
          <w:szCs w:val="24"/>
        </w:rPr>
        <w:t xml:space="preserve"> ✅ </w:t>
      </w:r>
      <w:r>
        <w:rPr>
          <w:rFonts w:ascii="calibri" w:hAnsi="calibri" w:eastAsia="calibri" w:cs="calibri"/>
          <w:sz w:val="24"/>
          <w:szCs w:val="24"/>
          <w:b/>
        </w:rPr>
        <w:t xml:space="preserve">Bezpieczny audyt</w:t>
      </w:r>
      <w:r>
        <w:rPr>
          <w:rFonts w:ascii="calibri" w:hAnsi="calibri" w:eastAsia="calibri" w:cs="calibri"/>
          <w:sz w:val="24"/>
          <w:szCs w:val="24"/>
        </w:rPr>
        <w:t xml:space="preserve"> – nic nie zmieniamy bez Twojej zgody</w:t>
      </w:r>
    </w:p>
    <w:p>
      <w:r>
        <w:rPr>
          <w:rFonts w:ascii="calibri" w:hAnsi="calibri" w:eastAsia="calibri" w:cs="calibri"/>
          <w:sz w:val="24"/>
          <w:szCs w:val="24"/>
        </w:rPr>
        <w:t xml:space="preserve"> ✅ </w:t>
      </w:r>
      <w:r>
        <w:rPr>
          <w:rFonts w:ascii="calibri" w:hAnsi="calibri" w:eastAsia="calibri" w:cs="calibri"/>
          <w:sz w:val="24"/>
          <w:szCs w:val="24"/>
          <w:b/>
        </w:rPr>
        <w:t xml:space="preserve">Wiedzę od ekspertów z doświadczeniem w setkach kampanii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Dla kogo jest ten audyt?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Prowadzisz kampanię Google Ads, ale koszty rosną, a konwersji brak?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się, czy agencja prowadzi Twoją kampanię prawidłowo?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wystartować z kampanią, ale nie wiesz, jak poukładać wszystko strategicznie?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 audyt jest dla Ciebie.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Co sprawdzimy?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🔍 Strukturę Twojego konta i kampanii</w:t>
      </w:r>
    </w:p>
    <w:p>
      <w:r>
        <w:rPr>
          <w:rFonts w:ascii="calibri" w:hAnsi="calibri" w:eastAsia="calibri" w:cs="calibri"/>
          <w:sz w:val="24"/>
          <w:szCs w:val="24"/>
        </w:rPr>
        <w:t xml:space="preserve"> 🔍 Dobór słów kluczowych i grup reklam</w:t>
      </w:r>
    </w:p>
    <w:p>
      <w:r>
        <w:rPr>
          <w:rFonts w:ascii="calibri" w:hAnsi="calibri" w:eastAsia="calibri" w:cs="calibri"/>
          <w:sz w:val="24"/>
          <w:szCs w:val="24"/>
        </w:rPr>
        <w:t xml:space="preserve"> 🔍 Budżet, stawki, opłacalność i konkurencję</w:t>
      </w:r>
    </w:p>
    <w:p>
      <w:r>
        <w:rPr>
          <w:rFonts w:ascii="calibri" w:hAnsi="calibri" w:eastAsia="calibri" w:cs="calibri"/>
          <w:sz w:val="24"/>
          <w:szCs w:val="24"/>
        </w:rPr>
        <w:t xml:space="preserve"> 🔍 Jakość reklam i stron docelowych</w:t>
      </w:r>
    </w:p>
    <w:p>
      <w:r>
        <w:rPr>
          <w:rFonts w:ascii="calibri" w:hAnsi="calibri" w:eastAsia="calibri" w:cs="calibri"/>
          <w:sz w:val="24"/>
          <w:szCs w:val="24"/>
        </w:rPr>
        <w:t xml:space="preserve"> 🔍 Mierzenie konwersji i zgodność z celami biznesowymi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tylko początek – dostajesz </w:t>
      </w:r>
      <w:r>
        <w:rPr>
          <w:rFonts w:ascii="calibri" w:hAnsi="calibri" w:eastAsia="calibri" w:cs="calibri"/>
          <w:sz w:val="24"/>
          <w:szCs w:val="24"/>
          <w:b/>
        </w:rPr>
        <w:t xml:space="preserve">jasny raport + konkretne działania</w:t>
      </w:r>
      <w:r>
        <w:rPr>
          <w:rFonts w:ascii="calibri" w:hAnsi="calibri" w:eastAsia="calibri" w:cs="calibri"/>
          <w:sz w:val="24"/>
          <w:szCs w:val="24"/>
        </w:rPr>
        <w:t xml:space="preserve">, które możesz wdrożyć samodzielnie lub z naszą pomocą.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Jak to działa?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Przekazujesz dostęp do konta Google Ads (tylko do odczytu).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Nasi specjaliści analizują Twoje kampanie z każdej strony.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Otrzymujesz indywidualny raport z wnioskami i rekomendacjami.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Decydujesz, co dalej – bez presji, bez zobowiązań.</w:t>
      </w:r>
    </w:p>
    <w:p/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Dlaczego my?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💼 Jesteśmy certyfikowaną agencją Google Partner Premium</w:t>
      </w:r>
    </w:p>
    <w:p>
      <w:r>
        <w:rPr>
          <w:rFonts w:ascii="calibri" w:hAnsi="calibri" w:eastAsia="calibri" w:cs="calibri"/>
          <w:sz w:val="24"/>
          <w:szCs w:val="24"/>
        </w:rPr>
        <w:t xml:space="preserve"> 📈 Prowadzimy kampanie, które zwiększają zyski i rozwijają firmy</w:t>
      </w:r>
    </w:p>
    <w:p>
      <w:r>
        <w:rPr>
          <w:rFonts w:ascii="calibri" w:hAnsi="calibri" w:eastAsia="calibri" w:cs="calibri"/>
          <w:sz w:val="24"/>
          <w:szCs w:val="24"/>
        </w:rPr>
        <w:t xml:space="preserve"> 🧠 Mamy 14+ lat doświadczenia i setki skutecznych kampanii za sobą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Gotowy na więcej wyników?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Wypełnij krótki formularz, a nasz specjalista skontaktuje się z Tobą i przeprowadzi audyt Twojego konta – </w:t>
      </w:r>
      <w:r>
        <w:rPr>
          <w:rFonts w:ascii="calibri" w:hAnsi="calibri" w:eastAsia="calibri" w:cs="calibri"/>
          <w:sz w:val="24"/>
          <w:szCs w:val="24"/>
          <w:b/>
        </w:rPr>
        <w:t xml:space="preserve">za darmo, bez zobowiązań</w:t>
      </w:r>
      <w:r>
        <w:rPr>
          <w:rFonts w:ascii="calibri" w:hAnsi="calibri" w:eastAsia="calibri" w:cs="calibri"/>
          <w:sz w:val="24"/>
          <w:szCs w:val="24"/>
        </w:rPr>
        <w:t xml:space="preserve">. Zobacz, co naprawdę potrafi Google Ads!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👉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Przejdź do formularza kontaktowego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ljTVtS4uBVU?si=4L3WSeKmvbeEV5fX" TargetMode="External"/><Relationship Id="rId8" Type="http://schemas.openxmlformats.org/officeDocument/2006/relationships/hyperlink" Target="http://widoczni.biuroprasowe.pl/word/?hash=da760f41b0da4a0d71833180935f606b&amp;id=211484&amp;typ=epr&amp;amp;lt;iframe%20width=&amp;quot;560&amp;quot;%20height=&amp;quot;315&amp;quot;%20src=&amp;quot;https://www.youtube.com/embed/ljTVtS4uBVU?si=8454B3BivrzLb5hP&amp;quot;%20title=&amp;quot;YouTube%20video%20player&amp;quot;%20frameborder=&amp;quot;0&amp;quot;%20allow=&amp;quot;accelerometer;%20autoplay;%20clipboard-write;%20encrypted-media;%20gyroscope;%20picture-in-picture;%20web-share&amp;quot;%20referrerpolicy=&amp;quot;strict-origin-when-cross-origin&amp;quot;%20allowfullscreen&amp;amp;gt;&amp;amp;lt;/iframe&amp;amp;gt;" TargetMode="External"/><Relationship Id="rId9" Type="http://schemas.openxmlformats.org/officeDocument/2006/relationships/hyperlink" Target="https://www.youtube.com/watch?v=ljTVtS4uBVU" TargetMode="External"/><Relationship Id="rId10" Type="http://schemas.openxmlformats.org/officeDocument/2006/relationships/image" Target="media/section_image1.jpg"/><Relationship Id="rId11" Type="http://schemas.openxmlformats.org/officeDocument/2006/relationships/hyperlink" Target="https://widoczni.com/kampanie-adwords/audyt-google-ad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2026-10-03T06:36:53+02:00</dcterms:created>
  <dcterms:modified xsi:type="dcterms:W3CDTF">2026-10-03T06:36:53+02:00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