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Grudniowy Przegląd Prasowy już gotowy!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Grudniowy Przegląd Prasowy już gotowy!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 roku to zwykle czas podsumowań i refleksji... ale nie w SEO! Tu nawet w grudniu pojawiły się newsy, które na chwilę zatrzęsły całą branżą!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czym dokładnie mowa? Zapraszamy na grudniową SEO Prasówkę od widoczni.com 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https://widoczni.com/blog/seo-prasowka-z-widocznym-grudzien-2019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Grudniowy Przegląd Prasowy już gotowy! ??</w:t>
      </w:r>
    </w:p>
    <w:p>
      <w:r>
        <w:rPr>
          <w:rFonts w:ascii="calibri" w:hAnsi="calibri" w:eastAsia="calibri" w:cs="calibri"/>
          <w:sz w:val="24"/>
          <w:szCs w:val="24"/>
        </w:rPr>
        <w:t xml:space="preserve">Koniec roku to zwykle czas podsumowań i refleksji... ale nie w SEO! Tu nawet w grudniu pojawiły się newsy, które na chwilę zatrzęsły całą branżą!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czym dokładnie mowa? Zapraszamy na grudniową SEO Prasówkę od widoczni.com 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https://widoczni.com/blog/seo-prasowka-z-widocznym-grudzien-2019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2026-03-19T09:50:31+01:00</dcterms:created>
  <dcterms:modified xsi:type="dcterms:W3CDTF">2026-03-19T09:50:31+01:00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